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423FDC">
        <w:rPr>
          <w:rFonts w:cs="Arial"/>
          <w:b/>
          <w:color w:val="auto"/>
        </w:rPr>
        <w:t xml:space="preserve">verdeelbox </w:t>
      </w:r>
      <w:r w:rsidR="007934C2">
        <w:rPr>
          <w:rFonts w:cs="Arial"/>
          <w:b/>
          <w:color w:val="auto"/>
        </w:rPr>
        <w:t>8 aansluitingen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</w:t>
      </w:r>
      <w:r w:rsidR="00086AD6">
        <w:rPr>
          <w:rFonts w:cs="Arial"/>
          <w:b/>
          <w:color w:val="auto"/>
        </w:rPr>
        <w:t>13</w:t>
      </w:r>
      <w:r w:rsidR="007934C2">
        <w:rPr>
          <w:rFonts w:cs="Arial"/>
          <w:b/>
          <w:color w:val="auto"/>
        </w:rPr>
        <w:t>6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7934C2" w:rsidRDefault="007934C2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7934C2" w:rsidRDefault="007934C2" w:rsidP="00F63A5E">
      <w:pPr>
        <w:pStyle w:val="besteksubtitel"/>
        <w:rPr>
          <w:rFonts w:ascii="Arial" w:hAnsi="Arial" w:cs="Arial"/>
          <w:b w:val="0"/>
          <w:caps w:val="0"/>
        </w:rPr>
      </w:pPr>
      <w:r w:rsidRPr="007934C2">
        <w:rPr>
          <w:rFonts w:ascii="Arial" w:hAnsi="Arial" w:cs="Arial"/>
          <w:b w:val="0"/>
          <w:caps w:val="0"/>
        </w:rPr>
        <w:t>De verdeelbox is een onderdeel van het Easyflex</w:t>
      </w:r>
      <w:r w:rsidRPr="007934C2">
        <w:rPr>
          <w:rFonts w:ascii="Arial" w:hAnsi="Arial" w:cs="Arial"/>
          <w:b w:val="0"/>
          <w:caps w:val="0"/>
          <w:vertAlign w:val="superscript"/>
        </w:rPr>
        <w:t>®</w:t>
      </w:r>
      <w:r w:rsidRPr="007934C2">
        <w:rPr>
          <w:rFonts w:ascii="Arial" w:hAnsi="Arial" w:cs="Arial"/>
          <w:b w:val="0"/>
          <w:caps w:val="0"/>
        </w:rPr>
        <w:t xml:space="preserve"> gamma. Deze verdeelbox heeft de mogelijkheid om met 2 Easyflex</w:t>
      </w:r>
      <w:r w:rsidRPr="007934C2">
        <w:rPr>
          <w:rFonts w:ascii="Arial" w:hAnsi="Arial" w:cs="Arial"/>
          <w:b w:val="0"/>
          <w:caps w:val="0"/>
          <w:vertAlign w:val="superscript"/>
        </w:rPr>
        <w:t>®</w:t>
      </w:r>
      <w:r w:rsidRPr="007934C2">
        <w:rPr>
          <w:rFonts w:ascii="Arial" w:hAnsi="Arial" w:cs="Arial"/>
          <w:b w:val="0"/>
          <w:caps w:val="0"/>
        </w:rPr>
        <w:t xml:space="preserve"> leidingen toevoer te voorzien en er kunnen tot 6 leidingen op aangesloten worden. Op deze manier kan de verdeelbox centraal geplaatst worden in plaats van rechtstreeks te koppelen op de hoofdleiding. De 2 toevoerleidingen kunnen gekoppeld worden met behulp van de dubbele ventielaansluiting (G0013118) of het recht dubbel verloopstuk (G0013141). Door de verdeelbox te gebruiken op de toevoer- en afvoerleiding van een ventilatiesysteem D, wordt een </w:t>
      </w:r>
      <w:r w:rsidRPr="007934C2">
        <w:rPr>
          <w:rFonts w:ascii="Arial" w:hAnsi="Arial" w:cs="Arial"/>
          <w:caps w:val="0"/>
        </w:rPr>
        <w:t>vlotte installatie</w:t>
      </w:r>
      <w:r w:rsidRPr="007934C2">
        <w:rPr>
          <w:rFonts w:ascii="Arial" w:hAnsi="Arial" w:cs="Arial"/>
          <w:b w:val="0"/>
          <w:caps w:val="0"/>
        </w:rPr>
        <w:t xml:space="preserve"> verzekerd. </w:t>
      </w:r>
    </w:p>
    <w:p w:rsidR="007934C2" w:rsidRDefault="007934C2" w:rsidP="00F63A5E">
      <w:pPr>
        <w:pStyle w:val="besteksubtitel"/>
        <w:rPr>
          <w:rFonts w:ascii="Arial" w:hAnsi="Arial" w:cs="Arial"/>
          <w:b w:val="0"/>
          <w:caps w:val="0"/>
        </w:rPr>
      </w:pPr>
      <w:r w:rsidRPr="007934C2">
        <w:rPr>
          <w:rFonts w:ascii="Arial" w:hAnsi="Arial" w:cs="Arial"/>
          <w:b w:val="0"/>
          <w:caps w:val="0"/>
        </w:rPr>
        <w:t>De Easyflex</w:t>
      </w:r>
      <w:r w:rsidRPr="007934C2">
        <w:rPr>
          <w:rFonts w:ascii="Arial" w:hAnsi="Arial" w:cs="Arial"/>
          <w:b w:val="0"/>
          <w:caps w:val="0"/>
          <w:vertAlign w:val="superscript"/>
        </w:rPr>
        <w:t>®</w:t>
      </w:r>
      <w:r w:rsidRPr="007934C2">
        <w:rPr>
          <w:rFonts w:ascii="Arial" w:hAnsi="Arial" w:cs="Arial"/>
          <w:b w:val="0"/>
          <w:caps w:val="0"/>
        </w:rPr>
        <w:t xml:space="preserve"> leidingen kunnen rechtstreeks gekoppeld worden op de verdeelbox door middel van de meegeleverde Easyflex</w:t>
      </w:r>
      <w:r w:rsidRPr="007934C2">
        <w:rPr>
          <w:rFonts w:ascii="Arial" w:hAnsi="Arial" w:cs="Arial"/>
          <w:b w:val="0"/>
          <w:caps w:val="0"/>
          <w:vertAlign w:val="superscript"/>
        </w:rPr>
        <w:t>®</w:t>
      </w:r>
      <w:r w:rsidRPr="007934C2">
        <w:rPr>
          <w:rFonts w:ascii="Arial" w:hAnsi="Arial" w:cs="Arial"/>
          <w:b w:val="0"/>
          <w:caps w:val="0"/>
        </w:rPr>
        <w:t xml:space="preserve"> metalen beugels (G0013137) in combinatie met het plat ovaal koppelstuk (G0013111). De beperkte hoogte van de Easyflex® verdeelbox zorgt ervoor dat de box met kanalen makkelijk in de chape, in het beton of in valse muren/plafonds kan worden ingewerkt. </w:t>
      </w:r>
    </w:p>
    <w:p w:rsidR="007934C2" w:rsidRDefault="007934C2" w:rsidP="00F63A5E">
      <w:pPr>
        <w:pStyle w:val="besteksubtitel"/>
        <w:rPr>
          <w:rFonts w:ascii="Arial" w:hAnsi="Arial" w:cs="Arial"/>
          <w:b w:val="0"/>
          <w:caps w:val="0"/>
        </w:rPr>
      </w:pPr>
      <w:r w:rsidRPr="007934C2">
        <w:rPr>
          <w:rFonts w:ascii="Arial" w:hAnsi="Arial" w:cs="Arial"/>
          <w:b w:val="0"/>
          <w:caps w:val="0"/>
        </w:rPr>
        <w:t xml:space="preserve">De grote sectie van de verdeelbox en de kanaalaansluitingen zorgen ervoor dat </w:t>
      </w:r>
      <w:r w:rsidRPr="007934C2">
        <w:rPr>
          <w:rFonts w:ascii="Arial" w:hAnsi="Arial" w:cs="Arial"/>
          <w:caps w:val="0"/>
        </w:rPr>
        <w:t>hoge luchtdebieten aan lage luchtsnelheden</w:t>
      </w:r>
      <w:r w:rsidRPr="007934C2">
        <w:rPr>
          <w:rFonts w:ascii="Arial" w:hAnsi="Arial" w:cs="Arial"/>
          <w:b w:val="0"/>
          <w:caps w:val="0"/>
        </w:rPr>
        <w:t xml:space="preserve"> kunnen getransporteerd worden, wat resulteert in een </w:t>
      </w:r>
      <w:r w:rsidRPr="007934C2">
        <w:rPr>
          <w:rFonts w:ascii="Arial" w:hAnsi="Arial" w:cs="Arial"/>
          <w:caps w:val="0"/>
        </w:rPr>
        <w:t>stille werking</w:t>
      </w:r>
      <w:r w:rsidRPr="007934C2">
        <w:rPr>
          <w:rFonts w:ascii="Arial" w:hAnsi="Arial" w:cs="Arial"/>
          <w:b w:val="0"/>
          <w:caps w:val="0"/>
        </w:rPr>
        <w:t xml:space="preserve"> van het ventilatiesysteem.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423FDC" w:rsidRDefault="00423FDC" w:rsidP="00423FDC">
      <w:pPr>
        <w:pStyle w:val="besteksubtitel"/>
        <w:rPr>
          <w:rFonts w:ascii="Arial" w:hAnsi="Arial" w:cs="Arial"/>
          <w:b w:val="0"/>
          <w:caps w:val="0"/>
        </w:rPr>
      </w:pPr>
    </w:p>
    <w:p w:rsid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HDPE RAL 9002 </w:t>
      </w:r>
    </w:p>
    <w:p w:rsidR="00423FDC" w:rsidRP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23FDC">
        <w:rPr>
          <w:rFonts w:ascii="Arial" w:hAnsi="Arial" w:cs="Arial"/>
          <w:caps w:val="0"/>
        </w:rPr>
        <w:t xml:space="preserve">Luchtdichtheidsklasse D </w:t>
      </w:r>
    </w:p>
    <w:p w:rsidR="00423FDC" w:rsidRPr="00423FDC" w:rsidRDefault="00423FDC" w:rsidP="00423FD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423FDC">
        <w:rPr>
          <w:rFonts w:ascii="Arial" w:hAnsi="Arial" w:cs="Arial"/>
          <w:caps w:val="0"/>
        </w:rPr>
        <w:t>Lage luchtweerstand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1E0B7E" w:rsidP="00F63A5E">
      <w:pPr>
        <w:pStyle w:val="besteksubtitel"/>
        <w:rPr>
          <w:noProof/>
        </w:rPr>
      </w:pPr>
    </w:p>
    <w:p w:rsidR="00BD1ED1" w:rsidRDefault="007934C2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5DAB3212" wp14:editId="15CF8393">
            <wp:extent cx="3357618" cy="406559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8568" cy="4078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E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proofErr w:type="spellStart"/>
    <w:r w:rsidR="00423FDC">
      <w:t>Verdeelbox</w:t>
    </w:r>
    <w:proofErr w:type="spellEnd"/>
    <w:r w:rsidR="00423FDC">
      <w:t xml:space="preserve"> </w:t>
    </w:r>
    <w:r w:rsidR="007934C2">
      <w:t>8 aansluitingen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30967"/>
    <w:rsid w:val="000609B3"/>
    <w:rsid w:val="0007121C"/>
    <w:rsid w:val="00084C51"/>
    <w:rsid w:val="00086AD6"/>
    <w:rsid w:val="00140B6F"/>
    <w:rsid w:val="00182232"/>
    <w:rsid w:val="001D13DB"/>
    <w:rsid w:val="001E0B7E"/>
    <w:rsid w:val="001F75DD"/>
    <w:rsid w:val="00423FDC"/>
    <w:rsid w:val="00485141"/>
    <w:rsid w:val="00504441"/>
    <w:rsid w:val="0052558E"/>
    <w:rsid w:val="005731FB"/>
    <w:rsid w:val="005A05CF"/>
    <w:rsid w:val="00624346"/>
    <w:rsid w:val="00655FDF"/>
    <w:rsid w:val="00664812"/>
    <w:rsid w:val="0069479B"/>
    <w:rsid w:val="007934C2"/>
    <w:rsid w:val="00814A13"/>
    <w:rsid w:val="0092458E"/>
    <w:rsid w:val="00933BC9"/>
    <w:rsid w:val="009C6ACB"/>
    <w:rsid w:val="00AC12B7"/>
    <w:rsid w:val="00BD1ED1"/>
    <w:rsid w:val="00C17191"/>
    <w:rsid w:val="00C87F3B"/>
    <w:rsid w:val="00DE6DC8"/>
    <w:rsid w:val="00ED0FD6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A93C0C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2017-05-24T07:43:00Z</dcterms:created>
  <dcterms:modified xsi:type="dcterms:W3CDTF">2017-05-24T07:48:00Z</dcterms:modified>
</cp:coreProperties>
</file>